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рабочим программам</w:t>
      </w: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обществознанию 10-11</w:t>
      </w:r>
      <w:r w:rsidRPr="007157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</w:p>
    <w:p w:rsidR="00687A7F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F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ументами для составления рабочих программ</w:t>
      </w: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87A7F" w:rsidRPr="00547929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479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N 273-ФЗ «Об образовании в Российской Федерации».</w:t>
      </w:r>
    </w:p>
    <w:p w:rsidR="00687A7F" w:rsidRPr="00547929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687A7F" w:rsidRPr="00547929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«Средняя школа № 8».</w:t>
      </w:r>
    </w:p>
    <w:p w:rsidR="00687A7F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47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4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687A7F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Примерная программа</w:t>
      </w:r>
      <w:r w:rsidRPr="00C8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 по предметной линии учебников под редакцией Л.Н. Боголюбова. 5-11 классы. М., «Просвещение»,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85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A7F" w:rsidRPr="00C85918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Авторская</w:t>
      </w:r>
      <w:r w:rsidRPr="00C8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C8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«Обществознание, 10-11 классы. </w:t>
      </w:r>
      <w:proofErr w:type="gramStart"/>
      <w:r w:rsidRPr="00C859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уровень» Боголюбова Л.Н., Городецкой Н.И., Ивановой Л.Ф., Матвеева А.И. (Сборник программ общеобразовательных учреждений по обществознанию для 6-11 классов.</w:t>
      </w:r>
      <w:proofErr w:type="gramEnd"/>
      <w:r w:rsidRPr="00C859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Просвещение,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8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7A7F" w:rsidRDefault="00687A7F" w:rsidP="006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47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 Средняя школа № 8» на 2017-2018 учебный год.</w:t>
      </w:r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F" w:rsidRDefault="00687A7F" w:rsidP="0068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440"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687A7F" w:rsidRPr="00407796" w:rsidRDefault="00687A7F" w:rsidP="00687A7F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96">
        <w:rPr>
          <w:rFonts w:ascii="Times New Roman" w:hAnsi="Times New Roman" w:cs="Times New Roman"/>
          <w:sz w:val="24"/>
          <w:szCs w:val="24"/>
        </w:rPr>
        <w:t xml:space="preserve">Обществознание. 10 класс: учеб. Для </w:t>
      </w:r>
      <w:proofErr w:type="spellStart"/>
      <w:r w:rsidRPr="0040779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07796">
        <w:rPr>
          <w:rFonts w:ascii="Times New Roman" w:hAnsi="Times New Roman" w:cs="Times New Roman"/>
          <w:sz w:val="24"/>
          <w:szCs w:val="24"/>
        </w:rPr>
        <w:t>. учреждений: базовый уровень / (Л.Н. Боголюбов, Ю.И. Аверьянов, Н.И. Городецкая); под ред. Л.Н. Боголюбова; Рос. акад. наук., Рос</w:t>
      </w:r>
      <w:proofErr w:type="gramStart"/>
      <w:r w:rsidRPr="00407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7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07796">
        <w:rPr>
          <w:rFonts w:ascii="Times New Roman" w:hAnsi="Times New Roman" w:cs="Times New Roman"/>
          <w:sz w:val="24"/>
          <w:szCs w:val="24"/>
        </w:rPr>
        <w:t>кад. образования, изд-во «Просвещение»- М.: «Просвещение», 2013.</w:t>
      </w:r>
      <w:r w:rsidRPr="00407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3D1B">
        <w:rPr>
          <w:rFonts w:ascii="Times New Roman" w:eastAsia="Calibri" w:hAnsi="Times New Roman" w:cs="Times New Roman"/>
          <w:sz w:val="24"/>
          <w:szCs w:val="24"/>
        </w:rPr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5E3D1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E3D1B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5E3D1B">
        <w:rPr>
          <w:rFonts w:ascii="Times New Roman" w:eastAsia="Calibri" w:hAnsi="Times New Roman" w:cs="Times New Roman"/>
          <w:sz w:val="24"/>
          <w:szCs w:val="24"/>
        </w:rPr>
        <w:t xml:space="preserve"> г. № 253" – п. 2 пользование им возможно в течение 5 лет.</w:t>
      </w:r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687A7F" w:rsidRPr="001859B5" w:rsidRDefault="00687A7F" w:rsidP="00687A7F">
      <w:pPr>
        <w:spacing w:after="16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Обществознание. 11 </w:t>
      </w:r>
      <w:proofErr w:type="spellStart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: учеб</w:t>
      </w:r>
      <w:proofErr w:type="gramStart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</w:t>
      </w:r>
      <w:proofErr w:type="spellStart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5E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учреждений : базовый уровень / Л. Н. Боголюбов, Н. И. Городецкая, А. И. Матвеев и др.; под ред. Л. Н. Боголюбова; Рос. акад. наук, Рос. акад. образования, изд-во «Просвещение». — 4-е изд. — М. : Просвещение, 2013.</w:t>
      </w:r>
      <w:r w:rsidRPr="005E3D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3D1B">
        <w:rPr>
          <w:rFonts w:ascii="Times New Roman" w:eastAsia="Calibri" w:hAnsi="Times New Roman" w:cs="Times New Roman"/>
          <w:sz w:val="24"/>
          <w:szCs w:val="24"/>
        </w:rPr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5E3D1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E3D1B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5E3D1B">
        <w:rPr>
          <w:rFonts w:ascii="Times New Roman" w:eastAsia="Calibri" w:hAnsi="Times New Roman" w:cs="Times New Roman"/>
          <w:sz w:val="24"/>
          <w:szCs w:val="24"/>
        </w:rPr>
        <w:t xml:space="preserve"> г. № 253" – п. 2 пользование им возможно в течение 5 лет.</w:t>
      </w:r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F" w:rsidRPr="00BA7C1C" w:rsidRDefault="00687A7F" w:rsidP="0068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C1C">
        <w:rPr>
          <w:rFonts w:ascii="Times New Roman" w:hAnsi="Times New Roman" w:cs="Times New Roman"/>
          <w:bCs/>
          <w:sz w:val="24"/>
          <w:szCs w:val="24"/>
        </w:rPr>
        <w:t>Цели изучения обществознания на ступени среднего (полного) общего</w:t>
      </w:r>
    </w:p>
    <w:p w:rsidR="00687A7F" w:rsidRPr="00BA7C1C" w:rsidRDefault="00687A7F" w:rsidP="0068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C1C">
        <w:rPr>
          <w:rFonts w:ascii="Times New Roman" w:hAnsi="Times New Roman" w:cs="Times New Roman"/>
          <w:bCs/>
          <w:sz w:val="24"/>
          <w:szCs w:val="24"/>
        </w:rPr>
        <w:t>образования:</w:t>
      </w:r>
    </w:p>
    <w:p w:rsidR="00687A7F" w:rsidRPr="00BA7C1C" w:rsidRDefault="00687A7F" w:rsidP="00687A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1C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Pr="00BA7C1C">
        <w:rPr>
          <w:rFonts w:ascii="Times New Roman" w:hAnsi="Times New Roman" w:cs="Times New Roman"/>
          <w:sz w:val="24"/>
          <w:szCs w:val="24"/>
        </w:rPr>
        <w:t xml:space="preserve"> духовно-нравственной, политической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правовой культуры, экономического образа мышления, социального поведения основанного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уважении закона и правопорядка; </w:t>
      </w:r>
      <w:r w:rsidRPr="00BA7C1C">
        <w:rPr>
          <w:rFonts w:ascii="Times New Roman" w:hAnsi="Times New Roman" w:cs="Times New Roman"/>
          <w:sz w:val="24"/>
          <w:szCs w:val="24"/>
        </w:rPr>
        <w:t xml:space="preserve">способностей к личному </w:t>
      </w:r>
      <w:r w:rsidRPr="00BA7C1C">
        <w:rPr>
          <w:rFonts w:ascii="Times New Roman" w:hAnsi="Times New Roman" w:cs="Times New Roman"/>
          <w:sz w:val="24"/>
          <w:szCs w:val="24"/>
        </w:rPr>
        <w:lastRenderedPageBreak/>
        <w:t>самоопределению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самореализации; интереса к изучению социальных и гуманитарных дисциплин;</w:t>
      </w:r>
    </w:p>
    <w:p w:rsidR="00687A7F" w:rsidRPr="00BA7C1C" w:rsidRDefault="00687A7F" w:rsidP="00687A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1C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сознания, толерантности, приверженности к гуманистическим и демократическим</w:t>
      </w:r>
      <w:r>
        <w:rPr>
          <w:rFonts w:ascii="Times New Roman" w:hAnsi="Times New Roman" w:cs="Times New Roman"/>
          <w:sz w:val="24"/>
          <w:szCs w:val="24"/>
        </w:rPr>
        <w:t xml:space="preserve"> ценностям, закреплё</w:t>
      </w:r>
      <w:r w:rsidRPr="00BA7C1C">
        <w:rPr>
          <w:rFonts w:ascii="Times New Roman" w:hAnsi="Times New Roman" w:cs="Times New Roman"/>
          <w:sz w:val="24"/>
          <w:szCs w:val="24"/>
        </w:rPr>
        <w:t>нным в Конституции РФ;</w:t>
      </w:r>
    </w:p>
    <w:p w:rsidR="00687A7F" w:rsidRPr="00BA7C1C" w:rsidRDefault="00687A7F" w:rsidP="00687A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1C">
        <w:rPr>
          <w:rFonts w:ascii="Times New Roman" w:hAnsi="Times New Roman" w:cs="Times New Roman"/>
          <w:sz w:val="24"/>
          <w:szCs w:val="24"/>
        </w:rPr>
        <w:t xml:space="preserve">освоение системы знаний об экономической и иных видах деятельности людей, </w:t>
      </w:r>
      <w:proofErr w:type="gramStart"/>
      <w:r w:rsidRPr="00BA7C1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87A7F" w:rsidRPr="00BA7C1C" w:rsidRDefault="00687A7F" w:rsidP="00687A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C1C">
        <w:rPr>
          <w:rFonts w:ascii="Times New Roman" w:hAnsi="Times New Roman" w:cs="Times New Roman"/>
          <w:sz w:val="24"/>
          <w:szCs w:val="24"/>
        </w:rPr>
        <w:t>обществе, его сферах, правовом регулировании общественных отношений,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взаимодействия с социальной средой и выполнения типичных социальных ролей человека и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BA7C1C">
        <w:rPr>
          <w:rFonts w:ascii="Times New Roman" w:hAnsi="Times New Roman" w:cs="Times New Roman"/>
          <w:sz w:val="24"/>
          <w:szCs w:val="24"/>
        </w:rPr>
        <w:t>а для последующего изучения социально-экономических и 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дисциплин в учреждениям системы среднего и высшего профессионального образования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самообразования;</w:t>
      </w:r>
      <w:proofErr w:type="gramEnd"/>
    </w:p>
    <w:p w:rsidR="00687A7F" w:rsidRPr="00BA7C1C" w:rsidRDefault="00687A7F" w:rsidP="00687A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1C">
        <w:rPr>
          <w:rFonts w:ascii="Times New Roman" w:hAnsi="Times New Roman" w:cs="Times New Roman"/>
          <w:sz w:val="24"/>
          <w:szCs w:val="24"/>
        </w:rPr>
        <w:t>овладение умениями получать и критически осмысливать социальную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анализировать, систематизировать полученные данные; освоение способов 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коммуникативной, практической деятельности, необходимых для участия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гражданского общества и государства;</w:t>
      </w:r>
    </w:p>
    <w:p w:rsidR="00687A7F" w:rsidRPr="00BA7C1C" w:rsidRDefault="00687A7F" w:rsidP="00687A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C1C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задач в области социальных отношений; гражданской и общественной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межличностных отношений, включая отношения между людьми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 xml:space="preserve">национальностей и вероисповеданий, в семейно-бытовой сфере; для </w:t>
      </w:r>
      <w:r>
        <w:rPr>
          <w:rFonts w:ascii="Times New Roman" w:hAnsi="Times New Roman" w:cs="Times New Roman"/>
          <w:sz w:val="24"/>
          <w:szCs w:val="24"/>
        </w:rPr>
        <w:t xml:space="preserve">соотнесения своих </w:t>
      </w:r>
      <w:r w:rsidRPr="00BA7C1C">
        <w:rPr>
          <w:rFonts w:ascii="Times New Roman" w:hAnsi="Times New Roman" w:cs="Times New Roman"/>
          <w:sz w:val="24"/>
          <w:szCs w:val="24"/>
        </w:rPr>
        <w:t>действий и действий других людей с правовыми нормами; содействия правовыми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1C">
        <w:rPr>
          <w:rFonts w:ascii="Times New Roman" w:hAnsi="Times New Roman" w:cs="Times New Roman"/>
          <w:sz w:val="24"/>
          <w:szCs w:val="24"/>
        </w:rPr>
        <w:t>и средствами защите правопорядка в обществе.</w:t>
      </w:r>
      <w:proofErr w:type="gramEnd"/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6453">
        <w:rPr>
          <w:rFonts w:ascii="Times New Roman" w:hAnsi="Times New Roman" w:cs="Times New Roman"/>
          <w:bCs/>
          <w:sz w:val="24"/>
          <w:szCs w:val="24"/>
        </w:rPr>
        <w:t>Основное содержание учебного матери</w:t>
      </w:r>
      <w:r>
        <w:rPr>
          <w:rFonts w:ascii="Times New Roman" w:hAnsi="Times New Roman" w:cs="Times New Roman"/>
          <w:bCs/>
          <w:sz w:val="24"/>
          <w:szCs w:val="24"/>
        </w:rPr>
        <w:t>ала по курсу обществознание</w:t>
      </w:r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687A7F" w:rsidRPr="00C35AD2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Pr="00C3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68 часов в год (2</w:t>
      </w: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C3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687A7F" w:rsidRDefault="00687A7F" w:rsidP="00687A7F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687A7F" w:rsidRPr="00C35AD2" w:rsidRDefault="00687A7F" w:rsidP="00687A7F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I. Общество и человек (13</w:t>
      </w:r>
      <w:r w:rsidRPr="00C35AD2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687A7F" w:rsidRPr="00C35AD2" w:rsidRDefault="00687A7F" w:rsidP="00687A7F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D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35A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5AD2">
        <w:rPr>
          <w:rFonts w:ascii="Times New Roman" w:hAnsi="Times New Roman" w:cs="Times New Roman"/>
          <w:sz w:val="24"/>
          <w:szCs w:val="24"/>
        </w:rPr>
        <w:t xml:space="preserve">. Основные </w:t>
      </w:r>
      <w:r>
        <w:rPr>
          <w:rFonts w:ascii="Times New Roman" w:hAnsi="Times New Roman" w:cs="Times New Roman"/>
          <w:sz w:val="24"/>
          <w:szCs w:val="24"/>
        </w:rPr>
        <w:t>сферы общественной жизни (39</w:t>
      </w:r>
      <w:r w:rsidRPr="00C35AD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687A7F" w:rsidRDefault="00687A7F" w:rsidP="00687A7F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D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35AD2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Право (14</w:t>
      </w:r>
      <w:r w:rsidRPr="00C35AD2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687A7F" w:rsidRPr="005A4B69" w:rsidRDefault="00687A7F" w:rsidP="0068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>Заключительный урок (1 час)</w:t>
      </w:r>
    </w:p>
    <w:p w:rsidR="00687A7F" w:rsidRPr="00C35AD2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F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687A7F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рассчитана на 68 часов в год (2</w:t>
      </w: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687A7F" w:rsidRPr="00C35AD2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экономика</w:t>
      </w:r>
      <w:r w:rsidRPr="00C3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(24 часа)</w:t>
      </w:r>
    </w:p>
    <w:p w:rsidR="00687A7F" w:rsidRPr="00C35AD2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-политической и духовной жизни</w:t>
      </w:r>
      <w:r w:rsidRPr="00C3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 часов)</w:t>
      </w:r>
    </w:p>
    <w:p w:rsidR="00687A7F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закон (24</w:t>
      </w:r>
      <w:r w:rsidRPr="00C3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687A7F" w:rsidRPr="005A4B69" w:rsidRDefault="00687A7F" w:rsidP="0068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урок (4</w:t>
      </w:r>
      <w:r w:rsidRPr="005A4B6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4B69">
        <w:rPr>
          <w:rFonts w:ascii="Times New Roman" w:hAnsi="Times New Roman" w:cs="Times New Roman"/>
          <w:sz w:val="24"/>
          <w:szCs w:val="24"/>
        </w:rPr>
        <w:t>)</w:t>
      </w:r>
    </w:p>
    <w:p w:rsidR="00687A7F" w:rsidRDefault="00687A7F" w:rsidP="00687A7F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F" w:rsidRDefault="00687A7F" w:rsidP="00687A7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проверочных работ, 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рефератов, устных ответов.</w:t>
      </w:r>
    </w:p>
    <w:p w:rsidR="00687A7F" w:rsidRDefault="00687A7F" w:rsidP="00687A7F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687A7F" w:rsidRPr="00CD4C38" w:rsidRDefault="00687A7F" w:rsidP="00687A7F">
      <w:pPr>
        <w:pStyle w:val="a4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687A7F" w:rsidRPr="0021179B" w:rsidRDefault="00687A7F" w:rsidP="00687A7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AF" w:rsidRDefault="000800AF"/>
    <w:sectPr w:rsidR="000800AF" w:rsidSect="006C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A35"/>
    <w:multiLevelType w:val="hybridMultilevel"/>
    <w:tmpl w:val="14B817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7A7F"/>
    <w:rsid w:val="000800AF"/>
    <w:rsid w:val="0068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2018-01-13T09:24:00Z</dcterms:created>
  <dcterms:modified xsi:type="dcterms:W3CDTF">2018-01-13T09:24:00Z</dcterms:modified>
</cp:coreProperties>
</file>