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F2" w:rsidRDefault="009742F2" w:rsidP="00974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Аннотация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 рабочим программам по химии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-9 классы (ФГОС)</w:t>
      </w:r>
    </w:p>
    <w:p w:rsidR="009742F2" w:rsidRDefault="009742F2" w:rsidP="00974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для составления рабочей программы являются:</w:t>
      </w:r>
    </w:p>
    <w:p w:rsidR="009742F2" w:rsidRPr="009742F2" w:rsidRDefault="009742F2" w:rsidP="00974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2F2">
        <w:rPr>
          <w:rFonts w:ascii="Times New Roman" w:hAnsi="Times New Roman" w:cs="Times New Roman"/>
          <w:sz w:val="24"/>
          <w:szCs w:val="24"/>
        </w:rPr>
        <w:t>1)Федеральный закон</w:t>
      </w:r>
      <w:r w:rsidRPr="009742F2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:rsidR="009742F2" w:rsidRPr="009742F2" w:rsidRDefault="009742F2" w:rsidP="009742F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742F2">
        <w:rPr>
          <w:rFonts w:ascii="Times New Roman" w:hAnsi="Times New Roman" w:cs="Times New Roman"/>
          <w:sz w:val="24"/>
          <w:szCs w:val="24"/>
        </w:rPr>
        <w:t>2)</w:t>
      </w:r>
      <w:r w:rsidRPr="009742F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  <w:r w:rsidRPr="009742F2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 утвержденного приказом Министерства образования и науки РФ от 17 декабря 2010 года № 1897;</w:t>
      </w:r>
    </w:p>
    <w:p w:rsidR="009742F2" w:rsidRPr="009742F2" w:rsidRDefault="009742F2" w:rsidP="009742F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742F2">
        <w:rPr>
          <w:rFonts w:ascii="Times New Roman" w:hAnsi="Times New Roman" w:cs="Times New Roman"/>
          <w:sz w:val="24"/>
          <w:szCs w:val="24"/>
        </w:rPr>
        <w:t>3)</w:t>
      </w:r>
      <w:r w:rsidRPr="009742F2">
        <w:rPr>
          <w:rFonts w:ascii="Times New Roman" w:hAnsi="Times New Roman" w:cs="Times New Roman"/>
          <w:sz w:val="24"/>
          <w:szCs w:val="24"/>
        </w:rPr>
        <w:t>Примерная программа</w:t>
      </w:r>
      <w:r w:rsidRPr="009742F2">
        <w:rPr>
          <w:rFonts w:ascii="Times New Roman" w:hAnsi="Times New Roman" w:cs="Times New Roman"/>
          <w:sz w:val="24"/>
          <w:szCs w:val="24"/>
        </w:rPr>
        <w:t xml:space="preserve"> по химии (8 – 9 класс, ФГОС ООО)/ Примерные программы по учебным предметам. Химия 8 – 9 класс. М., Просвещение, 2017г</w:t>
      </w:r>
    </w:p>
    <w:p w:rsidR="009742F2" w:rsidRPr="009742F2" w:rsidRDefault="009742F2" w:rsidP="00974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2F2">
        <w:rPr>
          <w:rFonts w:ascii="Times New Roman" w:hAnsi="Times New Roman" w:cs="Times New Roman"/>
          <w:sz w:val="24"/>
          <w:szCs w:val="24"/>
        </w:rPr>
        <w:t>4</w:t>
      </w:r>
      <w:r w:rsidRPr="009742F2">
        <w:rPr>
          <w:rFonts w:ascii="Times New Roman" w:hAnsi="Times New Roman" w:cs="Times New Roman"/>
          <w:sz w:val="24"/>
          <w:szCs w:val="24"/>
        </w:rPr>
        <w:t>) Авторская программа</w:t>
      </w:r>
      <w:r w:rsidRPr="009742F2">
        <w:rPr>
          <w:rFonts w:ascii="Times New Roman" w:hAnsi="Times New Roman" w:cs="Times New Roman"/>
          <w:sz w:val="24"/>
          <w:szCs w:val="24"/>
        </w:rPr>
        <w:t xml:space="preserve"> основного  общего образования по химии. «Химия 7 – 9 классы» авторы Габриелян О. С., </w:t>
      </w:r>
      <w:proofErr w:type="spellStart"/>
      <w:r w:rsidRPr="009742F2">
        <w:rPr>
          <w:rFonts w:ascii="Times New Roman" w:hAnsi="Times New Roman" w:cs="Times New Roman"/>
          <w:sz w:val="24"/>
          <w:szCs w:val="24"/>
        </w:rPr>
        <w:t>Шипарева</w:t>
      </w:r>
      <w:proofErr w:type="spellEnd"/>
      <w:r w:rsidRPr="009742F2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Pr="009742F2"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 w:rsidRPr="009742F2">
        <w:rPr>
          <w:rFonts w:ascii="Times New Roman" w:hAnsi="Times New Roman" w:cs="Times New Roman"/>
          <w:sz w:val="24"/>
          <w:szCs w:val="24"/>
        </w:rPr>
        <w:t xml:space="preserve"> А.В. </w:t>
      </w:r>
    </w:p>
    <w:p w:rsidR="009742F2" w:rsidRPr="009742F2" w:rsidRDefault="009742F2" w:rsidP="00974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2F2">
        <w:rPr>
          <w:rFonts w:ascii="Times New Roman" w:hAnsi="Times New Roman" w:cs="Times New Roman"/>
          <w:sz w:val="24"/>
          <w:szCs w:val="24"/>
        </w:rPr>
        <w:t>5)</w:t>
      </w:r>
      <w:bookmarkStart w:id="0" w:name="_GoBack"/>
      <w:bookmarkEnd w:id="0"/>
      <w:r w:rsidRPr="009742F2">
        <w:rPr>
          <w:rFonts w:ascii="Times New Roman" w:hAnsi="Times New Roman" w:cs="Times New Roman"/>
          <w:sz w:val="24"/>
          <w:szCs w:val="24"/>
        </w:rPr>
        <w:t xml:space="preserve"> Приказ</w:t>
      </w:r>
      <w:r w:rsidRPr="009742F2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05.07.2017 года № 629 и от 20.06.2017 года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31.03.2014г № 253»,</w:t>
      </w:r>
      <w:r w:rsidRPr="009742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Приказа </w:t>
      </w:r>
      <w:proofErr w:type="spellStart"/>
      <w:r w:rsidRPr="009742F2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9742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</w:t>
      </w:r>
      <w:r w:rsidRPr="009742F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от 29 июня 2017</w:t>
      </w:r>
      <w:proofErr w:type="gramEnd"/>
      <w:r w:rsidRPr="009742F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г. №613 «</w:t>
      </w:r>
      <w:r w:rsidRPr="009742F2">
        <w:rPr>
          <w:rFonts w:ascii="Times New Roman" w:hAnsi="Times New Roman" w:cs="Times New Roman"/>
          <w:sz w:val="24"/>
          <w:szCs w:val="24"/>
          <w:shd w:val="clear" w:color="auto" w:fill="FFFFFF"/>
        </w:rPr>
        <w:t>О внесении изменений в ФГОС среднего общего образования».</w:t>
      </w:r>
    </w:p>
    <w:p w:rsidR="009742F2" w:rsidRPr="009742F2" w:rsidRDefault="009742F2" w:rsidP="009742F2">
      <w:pPr>
        <w:pStyle w:val="a3"/>
      </w:pPr>
      <w:r w:rsidRPr="009742F2">
        <w:t>6</w:t>
      </w:r>
      <w:r w:rsidRPr="009742F2">
        <w:t>) Учебный план</w:t>
      </w:r>
      <w:r w:rsidRPr="009742F2">
        <w:t xml:space="preserve"> ООО МБОУ «Средняя школа №8» на 201</w:t>
      </w:r>
      <w:r w:rsidRPr="009742F2">
        <w:t>7</w:t>
      </w:r>
      <w:r w:rsidRPr="009742F2">
        <w:t>-201</w:t>
      </w:r>
      <w:r w:rsidRPr="009742F2">
        <w:t>8</w:t>
      </w:r>
      <w:r w:rsidRPr="009742F2">
        <w:t xml:space="preserve"> учебный год.</w:t>
      </w:r>
    </w:p>
    <w:p w:rsidR="009742F2" w:rsidRPr="009742F2" w:rsidRDefault="009742F2" w:rsidP="009742F2">
      <w:pPr>
        <w:pStyle w:val="a3"/>
        <w:rPr>
          <w:b/>
          <w:i/>
          <w:u w:val="single"/>
        </w:rPr>
      </w:pPr>
    </w:p>
    <w:p w:rsidR="009742F2" w:rsidRDefault="009742F2" w:rsidP="00974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Используемый УМК</w:t>
      </w:r>
    </w:p>
    <w:p w:rsidR="009742F2" w:rsidRDefault="009742F2" w:rsidP="00974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9742F2" w:rsidRDefault="009742F2" w:rsidP="009742F2">
      <w:pPr>
        <w:shd w:val="clear" w:color="auto" w:fill="FFFFFF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742F2">
        <w:rPr>
          <w:rFonts w:ascii="Times New Roman" w:hAnsi="Times New Roman" w:cs="Times New Roman"/>
          <w:sz w:val="24"/>
          <w:szCs w:val="24"/>
        </w:rPr>
        <w:t xml:space="preserve">Габриелян, О. С. Химия. 8 класс: учеб, для </w:t>
      </w:r>
      <w:proofErr w:type="spellStart"/>
      <w:r w:rsidRPr="009742F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742F2">
        <w:rPr>
          <w:rFonts w:ascii="Times New Roman" w:hAnsi="Times New Roman" w:cs="Times New Roman"/>
          <w:sz w:val="24"/>
          <w:szCs w:val="24"/>
        </w:rPr>
        <w:t xml:space="preserve">. учреждений / О. С. Габриелян. - М.: Дрофа, 2016. </w:t>
      </w:r>
    </w:p>
    <w:p w:rsidR="009742F2" w:rsidRDefault="009742F2" w:rsidP="009742F2">
      <w:pPr>
        <w:shd w:val="clear" w:color="auto" w:fill="FFFFFF"/>
        <w:ind w:left="-142" w:firstLine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9742F2" w:rsidRPr="002369C4" w:rsidRDefault="009742F2" w:rsidP="00974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 О.С. Химия: 9 класс: учебник для общеобразовательных учреждений. – М.: Дрофа, 2017</w:t>
      </w:r>
    </w:p>
    <w:p w:rsidR="009742F2" w:rsidRDefault="009742F2" w:rsidP="009742F2">
      <w:pPr>
        <w:shd w:val="clear" w:color="auto" w:fill="FFFFFF"/>
        <w:ind w:left="-142" w:firstLine="850"/>
        <w:jc w:val="center"/>
        <w:rPr>
          <w:rFonts w:ascii="Times New Roman" w:hAnsi="Times New Roman" w:cs="Times New Roman"/>
          <w:sz w:val="24"/>
          <w:szCs w:val="24"/>
        </w:rPr>
      </w:pPr>
    </w:p>
    <w:p w:rsidR="009742F2" w:rsidRDefault="00B00BE2" w:rsidP="009742F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Изучение химии</w:t>
      </w:r>
      <w:r w:rsidR="009742F2" w:rsidRPr="00DA1E01">
        <w:rPr>
          <w:rFonts w:ascii="Times New Roman" w:eastAsia="Calibri" w:hAnsi="Times New Roman" w:cs="Times New Roman"/>
          <w:b/>
          <w:sz w:val="24"/>
          <w:szCs w:val="24"/>
        </w:rPr>
        <w:t xml:space="preserve"> в основной школе направлено на достижение следующих целей и задач: </w:t>
      </w:r>
    </w:p>
    <w:p w:rsidR="00B00BE2" w:rsidRDefault="00B00BE2" w:rsidP="00B00BE2">
      <w:pPr>
        <w:pStyle w:val="a5"/>
        <w:rPr>
          <w:rFonts w:ascii="Tahoma" w:hAnsi="Tahoma" w:cs="Tahoma"/>
          <w:sz w:val="18"/>
          <w:szCs w:val="18"/>
        </w:rPr>
      </w:pPr>
      <w:r>
        <w:rPr>
          <w:b/>
          <w:bCs/>
        </w:rPr>
        <w:t>Цели изучения предмета:</w:t>
      </w:r>
    </w:p>
    <w:p w:rsidR="00B00BE2" w:rsidRDefault="00B00BE2" w:rsidP="00B00BE2">
      <w:pPr>
        <w:pStyle w:val="a5"/>
      </w:pPr>
      <w:r>
        <w:t xml:space="preserve">- </w:t>
      </w:r>
      <w:r>
        <w:t>расширение, углубление и обобщение знаний о веществе;</w:t>
      </w:r>
    </w:p>
    <w:p w:rsidR="00B00BE2" w:rsidRDefault="00B00BE2" w:rsidP="00B00BE2">
      <w:pPr>
        <w:pStyle w:val="a5"/>
      </w:pPr>
      <w:r>
        <w:t>-</w:t>
      </w:r>
      <w:r>
        <w:t xml:space="preserve"> развитие познавательных интересов, интеллектуальных и творческих способностей учащихся, </w:t>
      </w:r>
      <w:proofErr w:type="gramStart"/>
      <w:r>
        <w:t>предоставить учащимся применить</w:t>
      </w:r>
      <w:proofErr w:type="gramEnd"/>
      <w:r>
        <w:t xml:space="preserve"> химические знания на практике;</w:t>
      </w:r>
    </w:p>
    <w:p w:rsidR="00B00BE2" w:rsidRDefault="00B00BE2" w:rsidP="00B00BE2">
      <w:pPr>
        <w:pStyle w:val="a5"/>
      </w:pPr>
      <w:r>
        <w:t xml:space="preserve"> </w:t>
      </w:r>
      <w:r>
        <w:t xml:space="preserve">- </w:t>
      </w:r>
      <w:r>
        <w:t xml:space="preserve">формирование и закрепление полученных умений и навыков </w:t>
      </w:r>
      <w:proofErr w:type="gramStart"/>
      <w:r>
        <w:t>конструировании</w:t>
      </w:r>
      <w:proofErr w:type="gramEnd"/>
      <w:r>
        <w:t xml:space="preserve"> простейших приборов, при демонстрации и проведении лабораторных опытов и практических работ;</w:t>
      </w:r>
    </w:p>
    <w:p w:rsidR="00B00BE2" w:rsidRDefault="00B00BE2" w:rsidP="00B00BE2">
      <w:pPr>
        <w:pStyle w:val="a5"/>
        <w:rPr>
          <w:rFonts w:ascii="Tahoma" w:hAnsi="Tahoma" w:cs="Tahoma"/>
          <w:sz w:val="18"/>
          <w:szCs w:val="18"/>
        </w:rPr>
      </w:pPr>
      <w:r>
        <w:t xml:space="preserve"> </w:t>
      </w:r>
      <w:r>
        <w:t xml:space="preserve">- </w:t>
      </w:r>
      <w:r>
        <w:t>привитие школьникам практических навыков работы в химической лаборатории; целенаправленная предпрофессиональная ориентация школьников.</w:t>
      </w:r>
    </w:p>
    <w:p w:rsidR="00B00BE2" w:rsidRDefault="00B00BE2" w:rsidP="00B00BE2">
      <w:pPr>
        <w:pStyle w:val="a5"/>
        <w:shd w:val="clear" w:color="auto" w:fill="FFFFFF"/>
        <w:rPr>
          <w:rFonts w:ascii="Tahoma" w:hAnsi="Tahoma" w:cs="Tahoma"/>
          <w:sz w:val="18"/>
          <w:szCs w:val="18"/>
        </w:rPr>
      </w:pPr>
      <w:r>
        <w:rPr>
          <w:b/>
          <w:bCs/>
        </w:rPr>
        <w:t>Задачами изучения являются:</w:t>
      </w:r>
    </w:p>
    <w:p w:rsidR="00B00BE2" w:rsidRDefault="00B00BE2" w:rsidP="00B00BE2">
      <w:pPr>
        <w:pStyle w:val="a5"/>
        <w:rPr>
          <w:rFonts w:ascii="Tahoma" w:hAnsi="Tahoma" w:cs="Tahoma"/>
          <w:sz w:val="18"/>
          <w:szCs w:val="18"/>
        </w:rPr>
      </w:pPr>
      <w:r>
        <w:rPr>
          <w:b/>
          <w:bCs/>
        </w:rPr>
        <w:t>учебные:</w:t>
      </w:r>
    </w:p>
    <w:p w:rsidR="00B00BE2" w:rsidRDefault="00B00BE2" w:rsidP="00B00BE2">
      <w:pPr>
        <w:pStyle w:val="a5"/>
        <w:numPr>
          <w:ilvl w:val="0"/>
          <w:numId w:val="1"/>
        </w:numPr>
        <w:spacing w:before="100" w:beforeAutospacing="1" w:after="100" w:afterAutospacing="1"/>
        <w:jc w:val="left"/>
        <w:rPr>
          <w:rFonts w:ascii="Tahoma" w:hAnsi="Tahoma" w:cs="Tahoma"/>
          <w:sz w:val="18"/>
          <w:szCs w:val="18"/>
        </w:rPr>
      </w:pPr>
      <w:r>
        <w:t>формирование системы химических знаний как компонента естественнонаучной картины мира;</w:t>
      </w:r>
    </w:p>
    <w:p w:rsidR="00B00BE2" w:rsidRDefault="00B00BE2" w:rsidP="00B00BE2">
      <w:pPr>
        <w:pStyle w:val="a5"/>
        <w:numPr>
          <w:ilvl w:val="0"/>
          <w:numId w:val="1"/>
        </w:numPr>
        <w:spacing w:before="100" w:beforeAutospacing="1" w:after="100" w:afterAutospacing="1"/>
        <w:jc w:val="left"/>
        <w:rPr>
          <w:rFonts w:ascii="Tahoma" w:hAnsi="Tahoma" w:cs="Tahoma"/>
          <w:sz w:val="18"/>
          <w:szCs w:val="18"/>
        </w:rPr>
      </w:pPr>
      <w:r>
        <w:lastRenderedPageBreak/>
        <w:t>объяснить свойства соединений и химические процессы, протекающие в мире и используемые человеком;</w:t>
      </w:r>
    </w:p>
    <w:p w:rsidR="00B00BE2" w:rsidRDefault="00B00BE2" w:rsidP="00B00BE2">
      <w:pPr>
        <w:pStyle w:val="a5"/>
        <w:numPr>
          <w:ilvl w:val="0"/>
          <w:numId w:val="1"/>
        </w:numPr>
        <w:spacing w:before="100" w:beforeAutospacing="1" w:after="100" w:afterAutospacing="1"/>
        <w:jc w:val="left"/>
        <w:rPr>
          <w:rFonts w:ascii="Tahoma" w:hAnsi="Tahoma" w:cs="Tahoma"/>
          <w:sz w:val="18"/>
          <w:szCs w:val="18"/>
        </w:rPr>
      </w:pPr>
      <w:r>
        <w:t>показать связь химии с окружающей средой и жизнью, с важнейшими сферами жизнедеятельности человека;</w:t>
      </w:r>
    </w:p>
    <w:p w:rsidR="00B00BE2" w:rsidRPr="00B00BE2" w:rsidRDefault="00B00BE2" w:rsidP="00B00BE2">
      <w:pPr>
        <w:pStyle w:val="a5"/>
        <w:numPr>
          <w:ilvl w:val="0"/>
          <w:numId w:val="1"/>
        </w:numPr>
        <w:spacing w:before="100" w:beforeAutospacing="1" w:after="100" w:afterAutospacing="1"/>
        <w:jc w:val="left"/>
        <w:rPr>
          <w:rFonts w:ascii="Tahoma" w:hAnsi="Tahoma" w:cs="Tahoma"/>
          <w:sz w:val="18"/>
          <w:szCs w:val="18"/>
        </w:rPr>
      </w:pPr>
      <w:r>
        <w:t>предоставить учащимся возможность применять химические знания на практике, формировать общенаучные и химические умения и навыки, необходимые в деятельности экспериментатора и полезные в повседневной жизни;</w:t>
      </w:r>
    </w:p>
    <w:p w:rsidR="00B00BE2" w:rsidRDefault="00B00BE2" w:rsidP="00B00BE2">
      <w:pPr>
        <w:pStyle w:val="a5"/>
        <w:rPr>
          <w:rFonts w:ascii="Tahoma" w:hAnsi="Tahoma" w:cs="Tahoma"/>
          <w:sz w:val="18"/>
          <w:szCs w:val="18"/>
        </w:rPr>
      </w:pPr>
      <w:r>
        <w:rPr>
          <w:b/>
          <w:bCs/>
        </w:rPr>
        <w:t>развивающие:</w:t>
      </w:r>
    </w:p>
    <w:p w:rsidR="00B00BE2" w:rsidRDefault="00B00BE2" w:rsidP="00B00BE2">
      <w:pPr>
        <w:pStyle w:val="a5"/>
        <w:numPr>
          <w:ilvl w:val="0"/>
          <w:numId w:val="2"/>
        </w:numPr>
        <w:spacing w:before="100" w:beforeAutospacing="1" w:after="100" w:afterAutospacing="1"/>
        <w:jc w:val="left"/>
        <w:rPr>
          <w:rFonts w:ascii="Tahoma" w:hAnsi="Tahoma" w:cs="Tahoma"/>
          <w:sz w:val="18"/>
          <w:szCs w:val="18"/>
        </w:rPr>
      </w:pPr>
      <w: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</w:r>
    </w:p>
    <w:p w:rsidR="00B00BE2" w:rsidRDefault="00B00BE2" w:rsidP="00B00BE2">
      <w:pPr>
        <w:pStyle w:val="a5"/>
        <w:numPr>
          <w:ilvl w:val="0"/>
          <w:numId w:val="2"/>
        </w:numPr>
        <w:spacing w:before="100" w:beforeAutospacing="1" w:after="100" w:afterAutospacing="1"/>
        <w:jc w:val="left"/>
        <w:rPr>
          <w:rFonts w:ascii="Tahoma" w:hAnsi="Tahoma" w:cs="Tahoma"/>
          <w:sz w:val="18"/>
          <w:szCs w:val="18"/>
        </w:rPr>
      </w:pPr>
      <w:r>
        <w:t>создать условия для формирования и развития у учащихся самостоятельно работать со справочной и учебной литературой, конспектами, иными источниками информации;</w:t>
      </w:r>
    </w:p>
    <w:p w:rsidR="00B00BE2" w:rsidRPr="00247275" w:rsidRDefault="00B00BE2" w:rsidP="00B00BE2">
      <w:pPr>
        <w:pStyle w:val="a5"/>
        <w:numPr>
          <w:ilvl w:val="0"/>
          <w:numId w:val="2"/>
        </w:numPr>
        <w:spacing w:before="100" w:beforeAutospacing="1" w:after="100" w:afterAutospacing="1"/>
        <w:jc w:val="left"/>
        <w:rPr>
          <w:rFonts w:ascii="Tahoma" w:hAnsi="Tahoma" w:cs="Tahoma"/>
          <w:sz w:val="18"/>
          <w:szCs w:val="18"/>
        </w:rPr>
      </w:pPr>
      <w:r>
        <w:t>научить учащихся работать в группе, вести дискуссию, отстаивать свою точку зрения.</w:t>
      </w:r>
    </w:p>
    <w:p w:rsidR="00B00BE2" w:rsidRDefault="00B00BE2" w:rsidP="00B00BE2">
      <w:pPr>
        <w:pStyle w:val="a5"/>
        <w:shd w:val="clear" w:color="auto" w:fill="FFFFFF"/>
        <w:rPr>
          <w:rFonts w:ascii="Tahoma" w:hAnsi="Tahoma" w:cs="Tahoma"/>
          <w:sz w:val="18"/>
          <w:szCs w:val="18"/>
        </w:rPr>
      </w:pPr>
      <w:r>
        <w:rPr>
          <w:b/>
          <w:bCs/>
        </w:rPr>
        <w:t>воспитательные</w:t>
      </w:r>
    </w:p>
    <w:p w:rsidR="00B00BE2" w:rsidRDefault="00B00BE2" w:rsidP="00B00BE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ahoma" w:hAnsi="Tahoma" w:cs="Tahoma"/>
          <w:sz w:val="18"/>
          <w:szCs w:val="18"/>
        </w:rPr>
      </w:pPr>
      <w:r>
        <w:t>формирование умений безопасного обращения с веществами, используемыми в повседневной жизни;</w:t>
      </w:r>
    </w:p>
    <w:p w:rsidR="00B00BE2" w:rsidRDefault="00B00BE2" w:rsidP="00B00BE2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Tahoma" w:hAnsi="Tahoma" w:cs="Tahoma"/>
          <w:sz w:val="18"/>
          <w:szCs w:val="18"/>
        </w:rPr>
      </w:pPr>
      <w:r>
        <w:t>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деятельности.</w:t>
      </w:r>
    </w:p>
    <w:p w:rsidR="00B00BE2" w:rsidRDefault="00B00BE2" w:rsidP="009742F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BE2" w:rsidRDefault="00B00BE2" w:rsidP="00B00BE2">
      <w:pPr>
        <w:tabs>
          <w:tab w:val="left" w:pos="362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Основное содержание учебного материала по курсу</w:t>
      </w:r>
      <w:r>
        <w:rPr>
          <w:rFonts w:ascii="Times New Roman" w:hAnsi="Times New Roman" w:cs="Times New Roman"/>
          <w:bCs/>
          <w:sz w:val="24"/>
          <w:szCs w:val="24"/>
        </w:rPr>
        <w:t xml:space="preserve"> химии</w:t>
      </w:r>
    </w:p>
    <w:p w:rsidR="00B00BE2" w:rsidRPr="00DA1E01" w:rsidRDefault="00B00BE2" w:rsidP="009742F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42F2" w:rsidRDefault="00486B4D" w:rsidP="009742F2">
      <w:pPr>
        <w:shd w:val="clear" w:color="auto" w:fill="FFFFFF"/>
        <w:ind w:left="-142" w:firstLine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486B4D" w:rsidRPr="00CF7822" w:rsidRDefault="00486B4D" w:rsidP="0048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программа рассчитана на 68 часов в год (2</w:t>
      </w:r>
      <w:r w:rsidRPr="00CF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 </w:t>
      </w:r>
    </w:p>
    <w:p w:rsidR="00486B4D" w:rsidRPr="00486B4D" w:rsidRDefault="00486B4D" w:rsidP="00486B4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86B4D">
        <w:rPr>
          <w:rFonts w:ascii="Times New Roman" w:hAnsi="Times New Roman" w:cs="Times New Roman"/>
          <w:sz w:val="24"/>
          <w:szCs w:val="24"/>
        </w:rPr>
        <w:t>Введение (4ч + 1)</w:t>
      </w:r>
    </w:p>
    <w:p w:rsidR="00486B4D" w:rsidRPr="00486B4D" w:rsidRDefault="00486B4D" w:rsidP="00486B4D">
      <w:pPr>
        <w:pStyle w:val="a5"/>
        <w:spacing w:before="0" w:after="0"/>
        <w:jc w:val="left"/>
      </w:pPr>
      <w:r w:rsidRPr="00486B4D">
        <w:rPr>
          <w:bCs/>
        </w:rPr>
        <w:t>Тема 1. Атомы химических элементов (9ч)</w:t>
      </w:r>
    </w:p>
    <w:p w:rsidR="00486B4D" w:rsidRPr="00486B4D" w:rsidRDefault="00486B4D" w:rsidP="00486B4D">
      <w:pPr>
        <w:pStyle w:val="a5"/>
        <w:spacing w:before="0" w:after="0"/>
        <w:jc w:val="left"/>
      </w:pPr>
      <w:r w:rsidRPr="00486B4D">
        <w:rPr>
          <w:bCs/>
        </w:rPr>
        <w:t>Тема 2. Простые вещества 7ч</w:t>
      </w:r>
    </w:p>
    <w:p w:rsidR="00486B4D" w:rsidRPr="00486B4D" w:rsidRDefault="00486B4D" w:rsidP="00486B4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B4D">
        <w:rPr>
          <w:rFonts w:ascii="Times New Roman" w:hAnsi="Times New Roman" w:cs="Times New Roman"/>
          <w:bCs/>
          <w:sz w:val="24"/>
          <w:szCs w:val="24"/>
        </w:rPr>
        <w:t>Тема 3. Соединения химических элементов (14ч)</w:t>
      </w:r>
    </w:p>
    <w:p w:rsidR="00486B4D" w:rsidRPr="00486B4D" w:rsidRDefault="00486B4D" w:rsidP="00486B4D">
      <w:pPr>
        <w:pStyle w:val="a5"/>
        <w:spacing w:before="0" w:after="0"/>
        <w:jc w:val="left"/>
      </w:pPr>
      <w:r w:rsidRPr="00486B4D">
        <w:rPr>
          <w:bCs/>
        </w:rPr>
        <w:t>Тема 4. Изменения, происходящие с веществами (12ч + 1))</w:t>
      </w:r>
    </w:p>
    <w:p w:rsidR="00486B4D" w:rsidRPr="00486B4D" w:rsidRDefault="00486B4D" w:rsidP="00486B4D">
      <w:pPr>
        <w:pStyle w:val="a5"/>
        <w:spacing w:before="0" w:after="0"/>
        <w:jc w:val="left"/>
      </w:pPr>
      <w:r w:rsidRPr="00486B4D">
        <w:rPr>
          <w:bCs/>
        </w:rPr>
        <w:t>Тема 5. Растворение. Растворы. Свойства растворов электролитов (18ч +1))</w:t>
      </w:r>
    </w:p>
    <w:p w:rsidR="00486B4D" w:rsidRPr="009742F2" w:rsidRDefault="00486B4D" w:rsidP="009742F2">
      <w:pPr>
        <w:shd w:val="clear" w:color="auto" w:fill="FFFFFF"/>
        <w:ind w:left="-142" w:firstLine="850"/>
        <w:jc w:val="center"/>
        <w:rPr>
          <w:rFonts w:ascii="Times New Roman" w:hAnsi="Times New Roman" w:cs="Times New Roman"/>
          <w:sz w:val="24"/>
          <w:szCs w:val="24"/>
        </w:rPr>
      </w:pPr>
    </w:p>
    <w:p w:rsidR="009742F2" w:rsidRDefault="00486B4D" w:rsidP="00974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486B4D" w:rsidRDefault="00486B4D" w:rsidP="00974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B4D" w:rsidRPr="00CF7822" w:rsidRDefault="00486B4D" w:rsidP="0048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8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программа рассчитана на 68 часов в год (2</w:t>
      </w:r>
      <w:r w:rsidRPr="00CF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 </w:t>
      </w:r>
    </w:p>
    <w:p w:rsidR="00D94EFA" w:rsidRPr="00486B4D" w:rsidRDefault="00486B4D" w:rsidP="009742F2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6B4D">
        <w:rPr>
          <w:rFonts w:ascii="Times New Roman" w:eastAsia="FranklinGothicDemiC" w:hAnsi="Times New Roman" w:cs="Times New Roman"/>
          <w:bCs/>
          <w:color w:val="231F20"/>
          <w:sz w:val="24"/>
          <w:szCs w:val="24"/>
        </w:rPr>
        <w:t xml:space="preserve">Тема 1. </w:t>
      </w:r>
      <w:r w:rsidRPr="00486B4D">
        <w:rPr>
          <w:rFonts w:ascii="Times New Roman" w:hAnsi="Times New Roman" w:cs="Times New Roman"/>
          <w:bCs/>
          <w:color w:val="000000"/>
          <w:sz w:val="24"/>
          <w:szCs w:val="24"/>
        </w:rPr>
        <w:t>Введение.</w:t>
      </w:r>
      <w:r w:rsidRPr="00486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6B4D">
        <w:rPr>
          <w:rFonts w:ascii="Times New Roman" w:hAnsi="Times New Roman" w:cs="Times New Roman"/>
          <w:bCs/>
          <w:color w:val="000000"/>
          <w:sz w:val="24"/>
          <w:szCs w:val="24"/>
        </w:rPr>
        <w:t>Общая характеристика химических элементов и химических реакций. Периодический закон и Периодическая система химических элементов Д.И. Менделеева – 10 часов</w:t>
      </w:r>
    </w:p>
    <w:p w:rsidR="00486B4D" w:rsidRPr="00486B4D" w:rsidRDefault="00486B4D" w:rsidP="009742F2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B4D">
        <w:rPr>
          <w:rFonts w:ascii="Times New Roman" w:hAnsi="Times New Roman" w:cs="Times New Roman"/>
          <w:bCs/>
          <w:sz w:val="24"/>
          <w:szCs w:val="24"/>
        </w:rPr>
        <w:t>Тема 2</w:t>
      </w:r>
      <w:r w:rsidRPr="00486B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6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Металлы 14ч</w:t>
      </w:r>
    </w:p>
    <w:p w:rsidR="00486B4D" w:rsidRPr="00486B4D" w:rsidRDefault="00486B4D" w:rsidP="009742F2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B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Практикум 1</w:t>
      </w:r>
      <w:r w:rsidRPr="00486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«Свойства металлов и их соединений» - 2 часа</w:t>
      </w:r>
    </w:p>
    <w:p w:rsidR="00486B4D" w:rsidRPr="00486B4D" w:rsidRDefault="00486B4D" w:rsidP="009742F2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6B4D">
        <w:rPr>
          <w:rFonts w:ascii="Times New Roman" w:hAnsi="Times New Roman" w:cs="Times New Roman"/>
          <w:bCs/>
          <w:sz w:val="24"/>
          <w:szCs w:val="24"/>
        </w:rPr>
        <w:t>Тема 3</w:t>
      </w:r>
      <w:r w:rsidRPr="00486B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6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Неметаллы – 25 часов</w:t>
      </w:r>
    </w:p>
    <w:p w:rsidR="00486B4D" w:rsidRPr="00486B4D" w:rsidRDefault="00486B4D" w:rsidP="009742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48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«Неметаллы» 3ч.</w:t>
      </w:r>
    </w:p>
    <w:p w:rsidR="00486B4D" w:rsidRPr="00486B4D" w:rsidRDefault="00486B4D" w:rsidP="009742F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B4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Тема 4. </w:t>
      </w:r>
      <w:r w:rsidRPr="0048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Органические соединения</w:t>
      </w:r>
      <w:r w:rsidRPr="0048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6B4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8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  <w:r w:rsidRPr="0048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4ч)</w:t>
      </w:r>
    </w:p>
    <w:p w:rsidR="00486B4D" w:rsidRPr="00486B4D" w:rsidRDefault="00486B4D" w:rsidP="00486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Обобщение знаний по химии за курс основной школы.</w:t>
      </w:r>
    </w:p>
    <w:p w:rsidR="00486B4D" w:rsidRDefault="00486B4D" w:rsidP="00486B4D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6B4D">
        <w:rPr>
          <w:rFonts w:ascii="Times New Roman" w:hAnsi="Times New Roman" w:cs="Times New Roman"/>
          <w:bCs/>
          <w:color w:val="000000"/>
          <w:sz w:val="24"/>
          <w:szCs w:val="24"/>
        </w:rPr>
        <w:t>Подготовка к ОГЭ – 9 часов</w:t>
      </w:r>
    </w:p>
    <w:p w:rsidR="00BD6CA3" w:rsidRDefault="00BD6CA3" w:rsidP="00BD6CA3">
      <w:pPr>
        <w:pStyle w:val="a5"/>
        <w:spacing w:before="0" w:after="0"/>
        <w:rPr>
          <w:shd w:val="clear" w:color="auto" w:fill="FFFFFF"/>
        </w:rPr>
      </w:pPr>
    </w:p>
    <w:p w:rsidR="00BD6CA3" w:rsidRDefault="00BD6CA3" w:rsidP="00BD6CA3">
      <w:pPr>
        <w:pStyle w:val="a5"/>
        <w:spacing w:before="0" w:after="0"/>
        <w:rPr>
          <w:rFonts w:ascii="Arial" w:hAnsi="Arial" w:cs="Arial"/>
          <w:sz w:val="21"/>
          <w:szCs w:val="21"/>
        </w:rPr>
      </w:pPr>
      <w:r>
        <w:rPr>
          <w:shd w:val="clear" w:color="auto" w:fill="FFFFFF"/>
        </w:rPr>
        <w:t xml:space="preserve">Текущий контроль предметных результатов осуществляется в форме </w:t>
      </w:r>
      <w:r>
        <w:rPr>
          <w:shd w:val="clear" w:color="auto" w:fill="FFFFFF"/>
        </w:rPr>
        <w:t xml:space="preserve">контрольных, практических, </w:t>
      </w:r>
      <w:r>
        <w:rPr>
          <w:shd w:val="clear" w:color="auto" w:fill="FFFFFF"/>
        </w:rPr>
        <w:t>проверочных работ, тестирования, фронтальных опросов, 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подготовки 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презентаций, рефератов, устных ответов.</w:t>
      </w:r>
    </w:p>
    <w:p w:rsidR="00BD6CA3" w:rsidRDefault="00BD6CA3" w:rsidP="00BD6CA3">
      <w:pPr>
        <w:pStyle w:val="a5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Изучение 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разделов завершается 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повторительно-обобщающими уроками в форме тестирования.</w:t>
      </w:r>
    </w:p>
    <w:p w:rsidR="00BD6CA3" w:rsidRDefault="00BD6CA3" w:rsidP="00BD6CA3">
      <w:pPr>
        <w:pStyle w:val="a5"/>
        <w:spacing w:before="0" w:after="0"/>
        <w:rPr>
          <w:rFonts w:ascii="Arial" w:hAnsi="Arial" w:cs="Arial"/>
          <w:sz w:val="21"/>
          <w:szCs w:val="21"/>
        </w:rPr>
      </w:pPr>
      <w:r>
        <w:rPr>
          <w:iCs/>
        </w:rPr>
        <w:t>Промежуточная аттестация проводится в соответствии с учебным календарным графиком  МБОУ «Средняя школа №8» на 2017-2018 учебный год.</w:t>
      </w:r>
    </w:p>
    <w:p w:rsidR="00BD6CA3" w:rsidRPr="00486B4D" w:rsidRDefault="00BD6CA3" w:rsidP="00486B4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6CA3" w:rsidRPr="0048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Demi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5146"/>
    <w:multiLevelType w:val="multilevel"/>
    <w:tmpl w:val="42B6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54567"/>
    <w:multiLevelType w:val="multilevel"/>
    <w:tmpl w:val="6D48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91A2E"/>
    <w:multiLevelType w:val="multilevel"/>
    <w:tmpl w:val="1B9A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09"/>
    <w:rsid w:val="00486B4D"/>
    <w:rsid w:val="00504C09"/>
    <w:rsid w:val="009742F2"/>
    <w:rsid w:val="00B00BE2"/>
    <w:rsid w:val="00BD6CA3"/>
    <w:rsid w:val="00D9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742F2"/>
    <w:rPr>
      <w:b/>
      <w:bCs/>
    </w:rPr>
  </w:style>
  <w:style w:type="paragraph" w:styleId="a5">
    <w:name w:val="Normal (Web)"/>
    <w:basedOn w:val="a"/>
    <w:uiPriority w:val="99"/>
    <w:qFormat/>
    <w:rsid w:val="00B00BE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6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742F2"/>
    <w:rPr>
      <w:b/>
      <w:bCs/>
    </w:rPr>
  </w:style>
  <w:style w:type="paragraph" w:styleId="a5">
    <w:name w:val="Normal (Web)"/>
    <w:basedOn w:val="a"/>
    <w:uiPriority w:val="99"/>
    <w:qFormat/>
    <w:rsid w:val="00B00BE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6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2018-01-11T18:37:00Z</dcterms:created>
  <dcterms:modified xsi:type="dcterms:W3CDTF">2018-01-11T19:14:00Z</dcterms:modified>
</cp:coreProperties>
</file>